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5" w:rsidRPr="00570AFB" w:rsidRDefault="00444C05" w:rsidP="00444C05">
      <w:pPr>
        <w:pStyle w:val="BodyText1"/>
        <w:spacing w:after="120"/>
        <w:jc w:val="center"/>
        <w:outlineLvl w:val="0"/>
        <w:rPr>
          <w:rFonts w:ascii="Arial" w:hAnsi="Arial" w:cs="Arial"/>
          <w:b/>
          <w:caps/>
          <w:color w:val="auto"/>
          <w:sz w:val="32"/>
          <w:szCs w:val="32"/>
          <w:vertAlign w:val="superscript"/>
        </w:rPr>
      </w:pPr>
      <w:r w:rsidRPr="00570AFB">
        <w:rPr>
          <w:rFonts w:ascii="Arial" w:hAnsi="Arial" w:cs="Arial"/>
          <w:b/>
          <w:caps/>
          <w:color w:val="auto"/>
        </w:rPr>
        <w:t>Paraiška atviros prieigos paslaugoms GAuti</w:t>
      </w:r>
    </w:p>
    <w:p w:rsidR="00444C05" w:rsidRPr="00570AFB" w:rsidRDefault="00444C05" w:rsidP="00444C05">
      <w:pPr>
        <w:pStyle w:val="BodyText1"/>
        <w:spacing w:after="120"/>
        <w:jc w:val="center"/>
        <w:rPr>
          <w:rFonts w:ascii="Arial" w:hAnsi="Arial" w:cs="Arial"/>
          <w:color w:val="auto"/>
          <w:sz w:val="18"/>
        </w:rPr>
      </w:pPr>
      <w:r w:rsidRPr="00570AFB">
        <w:rPr>
          <w:rFonts w:ascii="Arial" w:hAnsi="Arial" w:cs="Arial"/>
          <w:color w:val="auto"/>
        </w:rPr>
        <w:t>20</w:t>
      </w:r>
      <w:r w:rsidR="001D60E2" w:rsidRPr="00570AFB">
        <w:rPr>
          <w:rFonts w:ascii="Arial" w:hAnsi="Arial" w:cs="Arial"/>
          <w:color w:val="auto"/>
        </w:rPr>
        <w:softHyphen/>
      </w:r>
      <w:r w:rsidR="001D60E2" w:rsidRPr="00570AFB">
        <w:rPr>
          <w:rFonts w:ascii="Arial" w:hAnsi="Arial" w:cs="Arial"/>
          <w:color w:val="auto"/>
        </w:rPr>
        <w:softHyphen/>
      </w:r>
      <w:r w:rsidR="001D60E2" w:rsidRPr="00570AFB">
        <w:rPr>
          <w:rFonts w:ascii="Arial" w:hAnsi="Arial" w:cs="Arial"/>
          <w:color w:val="auto"/>
        </w:rPr>
        <w:softHyphen/>
        <w:t>__ </w:t>
      </w:r>
      <w:r w:rsidRPr="00570AFB">
        <w:rPr>
          <w:rFonts w:ascii="Arial" w:hAnsi="Arial" w:cs="Arial"/>
          <w:color w:val="auto"/>
        </w:rPr>
        <w:t xml:space="preserve">m. </w:t>
      </w:r>
      <w:r w:rsidR="001D60E2" w:rsidRPr="00570AFB">
        <w:rPr>
          <w:rFonts w:ascii="Arial" w:hAnsi="Arial" w:cs="Arial"/>
          <w:color w:val="auto"/>
        </w:rPr>
        <w:t>______ </w:t>
      </w:r>
      <w:r w:rsidRPr="00570AFB">
        <w:rPr>
          <w:rFonts w:ascii="Arial" w:hAnsi="Arial" w:cs="Arial"/>
          <w:color w:val="auto"/>
        </w:rPr>
        <w:t xml:space="preserve">mėn. </w:t>
      </w:r>
      <w:r w:rsidR="001D60E2" w:rsidRPr="00570AFB">
        <w:rPr>
          <w:rFonts w:ascii="Arial" w:hAnsi="Arial" w:cs="Arial"/>
          <w:color w:val="auto"/>
        </w:rPr>
        <w:t>__ </w:t>
      </w:r>
      <w:r w:rsidRPr="00570AFB">
        <w:rPr>
          <w:rFonts w:ascii="Arial" w:hAnsi="Arial" w:cs="Arial"/>
          <w:color w:val="auto"/>
        </w:rPr>
        <w:t>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6484"/>
      </w:tblGrid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Pr="00570AFB" w:rsidRDefault="003D6EAC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Pareiškėj</w:t>
            </w:r>
            <w:r w:rsidR="007530C0" w:rsidRPr="00570AFB">
              <w:rPr>
                <w:rFonts w:ascii="Arial Narrow" w:hAnsi="Arial Narrow"/>
                <w:b/>
                <w:color w:val="auto"/>
                <w:szCs w:val="22"/>
              </w:rPr>
              <w:t>as</w:t>
            </w:r>
          </w:p>
        </w:tc>
        <w:tc>
          <w:tcPr>
            <w:tcW w:w="6484" w:type="dxa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b/>
                <w:color w:val="auto"/>
                <w:szCs w:val="22"/>
              </w:rPr>
            </w:pP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Kontaktiniai duomenys</w:t>
            </w:r>
          </w:p>
        </w:tc>
        <w:tc>
          <w:tcPr>
            <w:tcW w:w="6484" w:type="dxa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 xml:space="preserve">Kontaktinis asmuo: </w:t>
            </w:r>
          </w:p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>Adresas:</w:t>
            </w:r>
          </w:p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>Tel.:</w:t>
            </w:r>
          </w:p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>Faks.:</w:t>
            </w:r>
          </w:p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>El. p.:</w:t>
            </w: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 xml:space="preserve">Pareiškėjo </w:t>
            </w: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statusas</w:t>
            </w:r>
            <w:r w:rsidR="0030689B" w:rsidRPr="00570AFB">
              <w:rPr>
                <w:rFonts w:ascii="Arial Narrow" w:hAnsi="Arial Narrow"/>
                <w:b/>
                <w:color w:val="auto"/>
                <w:szCs w:val="22"/>
              </w:rPr>
              <w:t xml:space="preserve"> (pabraukti)</w:t>
            </w:r>
          </w:p>
        </w:tc>
        <w:tc>
          <w:tcPr>
            <w:tcW w:w="6484" w:type="dxa"/>
            <w:shd w:val="clear" w:color="auto" w:fill="auto"/>
          </w:tcPr>
          <w:p w:rsidR="00444C05" w:rsidRPr="00570AFB" w:rsidRDefault="00632E11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>Vidaus vartotojas (VU</w:t>
            </w:r>
            <w:r w:rsidR="00A53391" w:rsidRPr="00570AFB">
              <w:rPr>
                <w:rFonts w:ascii="Arial Narrow" w:hAnsi="Arial Narrow"/>
                <w:color w:val="auto"/>
                <w:szCs w:val="22"/>
              </w:rPr>
              <w:t xml:space="preserve"> mokslininkas, tyrėjas, doktorantas, studentas</w:t>
            </w:r>
            <w:r w:rsidRPr="00570AFB">
              <w:rPr>
                <w:rFonts w:ascii="Arial Narrow" w:hAnsi="Arial Narrow"/>
                <w:color w:val="auto"/>
                <w:szCs w:val="22"/>
              </w:rPr>
              <w:t>)</w:t>
            </w: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 xml:space="preserve">Pareiškėjo </w:t>
            </w:r>
            <w:r w:rsidR="007530C0" w:rsidRPr="00570AFB">
              <w:rPr>
                <w:rFonts w:ascii="Arial Narrow" w:hAnsi="Arial Narrow"/>
                <w:color w:val="auto"/>
                <w:szCs w:val="22"/>
              </w:rPr>
              <w:t>VU padalinys</w:t>
            </w:r>
          </w:p>
        </w:tc>
        <w:tc>
          <w:tcPr>
            <w:tcW w:w="6484" w:type="dxa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D961EA" w:rsidRPr="00570AFB" w:rsidRDefault="00AB75AB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 xml:space="preserve">VU </w:t>
            </w:r>
            <w:r w:rsidR="00444C05" w:rsidRPr="00570AFB">
              <w:rPr>
                <w:rFonts w:ascii="Arial Narrow" w:hAnsi="Arial Narrow"/>
                <w:color w:val="auto"/>
                <w:szCs w:val="22"/>
              </w:rPr>
              <w:t xml:space="preserve">Atviros prieigos centro </w:t>
            </w:r>
          </w:p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(APC)</w:t>
            </w:r>
            <w:r w:rsidRPr="00570AFB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pavadinimas</w:t>
            </w:r>
          </w:p>
        </w:tc>
        <w:tc>
          <w:tcPr>
            <w:tcW w:w="6484" w:type="dxa"/>
            <w:shd w:val="clear" w:color="auto" w:fill="auto"/>
          </w:tcPr>
          <w:p w:rsidR="00767974" w:rsidRDefault="00BC28DF" w:rsidP="004D0B7A">
            <w:pPr>
              <w:rPr>
                <w:rFonts w:ascii="Arial Narrow" w:hAnsi="Arial Narrow"/>
                <w:b/>
                <w:szCs w:val="22"/>
              </w:rPr>
            </w:pPr>
            <w:r w:rsidRPr="00570AFB">
              <w:rPr>
                <w:rFonts w:ascii="Arial Narrow" w:hAnsi="Arial Narrow"/>
                <w:b/>
                <w:szCs w:val="22"/>
              </w:rPr>
              <w:t xml:space="preserve">VU Aukšto našumo skaičiavimo centro atviros prieigos superkompiuteris </w:t>
            </w:r>
          </w:p>
          <w:p w:rsidR="00444C05" w:rsidRPr="00570AFB" w:rsidRDefault="00BC28DF" w:rsidP="000C0D3F">
            <w:pPr>
              <w:rPr>
                <w:rFonts w:ascii="Arial Narrow" w:hAnsi="Arial Narrow"/>
                <w:b/>
                <w:szCs w:val="22"/>
              </w:rPr>
            </w:pPr>
            <w:r w:rsidRPr="00570AFB">
              <w:rPr>
                <w:rFonts w:ascii="Arial Narrow" w:hAnsi="Arial Narrow"/>
                <w:szCs w:val="22"/>
              </w:rPr>
              <w:t>(HPC</w:t>
            </w:r>
            <w:r w:rsidR="000C0D3F">
              <w:rPr>
                <w:rFonts w:ascii="Arial Narrow" w:hAnsi="Arial Narrow"/>
                <w:szCs w:val="22"/>
              </w:rPr>
              <w:t> </w:t>
            </w:r>
            <w:r w:rsidRPr="00570AFB">
              <w:rPr>
                <w:rFonts w:ascii="Arial Narrow" w:hAnsi="Arial Narrow"/>
                <w:szCs w:val="22"/>
              </w:rPr>
              <w:t>Saulėtekis)</w:t>
            </w: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CF4714" w:rsidRPr="00570AFB" w:rsidRDefault="003E0AFA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b/>
                <w:szCs w:val="22"/>
              </w:rPr>
            </w:pPr>
            <w:r w:rsidRPr="00570AFB">
              <w:rPr>
                <w:rFonts w:ascii="Arial Narrow" w:hAnsi="Arial Narrow"/>
                <w:b/>
                <w:szCs w:val="22"/>
              </w:rPr>
              <w:t>M</w:t>
            </w:r>
            <w:r w:rsidR="000D1BDE" w:rsidRPr="00570AFB">
              <w:rPr>
                <w:rFonts w:ascii="Arial Narrow" w:hAnsi="Arial Narrow"/>
                <w:b/>
                <w:szCs w:val="22"/>
              </w:rPr>
              <w:t>okslini</w:t>
            </w:r>
            <w:r w:rsidR="007530C0" w:rsidRPr="00570AFB">
              <w:rPr>
                <w:rFonts w:ascii="Arial Narrow" w:hAnsi="Arial Narrow"/>
                <w:b/>
                <w:szCs w:val="22"/>
              </w:rPr>
              <w:t>s projektas arba tema</w:t>
            </w:r>
            <w:r w:rsidR="00D36AD8" w:rsidRPr="00570AFB">
              <w:rPr>
                <w:rFonts w:ascii="Arial Narrow" w:hAnsi="Arial Narrow"/>
                <w:b/>
                <w:szCs w:val="22"/>
              </w:rPr>
              <w:t>,</w:t>
            </w:r>
            <w:r w:rsidR="007530C0" w:rsidRPr="00570AFB">
              <w:rPr>
                <w:rFonts w:ascii="Arial Narrow" w:hAnsi="Arial Narrow"/>
                <w:b/>
                <w:szCs w:val="22"/>
              </w:rPr>
              <w:t xml:space="preserve"> kuriems</w:t>
            </w:r>
            <w:r w:rsidRPr="00570AFB">
              <w:rPr>
                <w:rFonts w:ascii="Arial Narrow" w:hAnsi="Arial Narrow"/>
                <w:b/>
                <w:szCs w:val="22"/>
              </w:rPr>
              <w:t xml:space="preserve"> prašomi resursai</w:t>
            </w:r>
          </w:p>
        </w:tc>
        <w:tc>
          <w:tcPr>
            <w:tcW w:w="6484" w:type="dxa"/>
            <w:shd w:val="clear" w:color="auto" w:fill="auto"/>
          </w:tcPr>
          <w:p w:rsidR="003E0AFA" w:rsidRPr="00570AFB" w:rsidRDefault="003E0AFA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 xml:space="preserve">Planuojamo vykdyti mokslinio tyrimo ir (ar) eksperimento </w:t>
            </w: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tikslas, uždaviniai</w:t>
            </w:r>
          </w:p>
        </w:tc>
        <w:tc>
          <w:tcPr>
            <w:tcW w:w="6484" w:type="dxa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 xml:space="preserve">Trumpas planuojamo vykdyti mokslinio tyrimo </w:t>
            </w:r>
            <w:r w:rsidRPr="00570AFB">
              <w:rPr>
                <w:rFonts w:ascii="Arial Narrow" w:hAnsi="Arial Narrow"/>
                <w:b/>
                <w:color w:val="auto"/>
                <w:szCs w:val="22"/>
              </w:rPr>
              <w:t>techninis aprašymas</w:t>
            </w:r>
          </w:p>
        </w:tc>
        <w:tc>
          <w:tcPr>
            <w:tcW w:w="6484" w:type="dxa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</w:p>
        </w:tc>
      </w:tr>
      <w:tr w:rsidR="00767974" w:rsidRPr="00570AFB" w:rsidTr="00E27922">
        <w:tc>
          <w:tcPr>
            <w:tcW w:w="2802" w:type="dxa"/>
            <w:shd w:val="clear" w:color="auto" w:fill="D9D9D9"/>
          </w:tcPr>
          <w:p w:rsidR="00444C05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570AFB">
              <w:rPr>
                <w:rFonts w:ascii="Arial Narrow" w:hAnsi="Arial Narrow"/>
                <w:color w:val="auto"/>
                <w:szCs w:val="22"/>
              </w:rPr>
              <w:t>Pageidaujama APC paslaugų forma</w:t>
            </w:r>
          </w:p>
          <w:p w:rsidR="00AC1058" w:rsidRPr="00570AFB" w:rsidRDefault="00AC1058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Cs w:val="22"/>
              </w:rPr>
            </w:pPr>
            <w:r>
              <w:rPr>
                <w:rFonts w:ascii="Arial Narrow" w:hAnsi="Arial Narrow" w:cs="Arial"/>
              </w:rPr>
              <w:t>(pažymėti tinkamą(-us))</w:t>
            </w:r>
          </w:p>
        </w:tc>
        <w:tc>
          <w:tcPr>
            <w:tcW w:w="6484" w:type="dxa"/>
            <w:shd w:val="clear" w:color="auto" w:fill="auto"/>
          </w:tcPr>
          <w:p w:rsidR="00632E11" w:rsidRPr="00570AFB" w:rsidRDefault="003449D2" w:rsidP="004D0B7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/>
                <w:color w:val="auto"/>
                <w:szCs w:val="22"/>
              </w:rPr>
            </w:pPr>
            <w:sdt>
              <w:sdtPr>
                <w:rPr>
                  <w:rFonts w:ascii="Arial Narrow" w:hAnsi="Arial Narrow"/>
                  <w:color w:val="auto"/>
                  <w:szCs w:val="22"/>
                </w:rPr>
                <w:id w:val="8909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C9" w:rsidRPr="00570AFB">
                  <w:rPr>
                    <w:rFonts w:ascii="MS Gothic" w:eastAsia="MS Gothic" w:hAnsi="MS Gothic" w:cs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32E11" w:rsidRPr="00570AFB">
              <w:rPr>
                <w:rFonts w:ascii="Arial Narrow" w:hAnsi="Arial Narrow"/>
                <w:color w:val="auto"/>
                <w:szCs w:val="22"/>
              </w:rPr>
              <w:t xml:space="preserve"> Atvira prieiga prie APC išteklių be APC personalo dalyvavimo;</w:t>
            </w:r>
          </w:p>
          <w:p w:rsidR="00632E11" w:rsidRPr="00570AFB" w:rsidRDefault="003449D2" w:rsidP="004D0B7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/>
                <w:color w:val="auto"/>
                <w:szCs w:val="22"/>
              </w:rPr>
            </w:pPr>
            <w:sdt>
              <w:sdtPr>
                <w:rPr>
                  <w:rFonts w:ascii="Arial Narrow" w:hAnsi="Arial Narrow"/>
                  <w:color w:val="auto"/>
                  <w:szCs w:val="22"/>
                </w:rPr>
                <w:id w:val="4271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E11" w:rsidRPr="00570AFB">
                  <w:rPr>
                    <w:rFonts w:ascii="MS Gothic" w:eastAsia="MS Gothic" w:hAnsi="MS Gothic" w:cs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32E11" w:rsidRPr="00570AFB">
              <w:rPr>
                <w:rFonts w:ascii="Arial Narrow" w:hAnsi="Arial Narrow"/>
                <w:color w:val="auto"/>
                <w:szCs w:val="22"/>
              </w:rPr>
              <w:t xml:space="preserve"> Atvira prieiga prie APC išteklių su APC personalo dalyvavimu;</w:t>
            </w:r>
          </w:p>
          <w:p w:rsidR="00632E11" w:rsidRPr="00570AFB" w:rsidRDefault="003449D2" w:rsidP="004D0B7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/>
                <w:color w:val="auto"/>
                <w:szCs w:val="22"/>
              </w:rPr>
            </w:pPr>
            <w:sdt>
              <w:sdtPr>
                <w:rPr>
                  <w:rFonts w:ascii="Arial Narrow" w:hAnsi="Arial Narrow"/>
                  <w:color w:val="auto"/>
                  <w:szCs w:val="22"/>
                </w:rPr>
                <w:id w:val="-9002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E11" w:rsidRPr="00570AFB">
                  <w:rPr>
                    <w:rFonts w:ascii="MS Gothic" w:eastAsia="MS Gothic" w:hAnsi="MS Gothic" w:cs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32E11" w:rsidRPr="00570AFB">
              <w:rPr>
                <w:rFonts w:ascii="Arial Narrow" w:hAnsi="Arial Narrow"/>
                <w:color w:val="auto"/>
                <w:szCs w:val="22"/>
              </w:rPr>
              <w:t xml:space="preserve"> APC paslauga, teikiama APC personalo, pasinaudojant APC ištekliais;</w:t>
            </w:r>
          </w:p>
          <w:p w:rsidR="00632E11" w:rsidRPr="00570AFB" w:rsidRDefault="003449D2" w:rsidP="004D0B7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/>
                <w:color w:val="auto"/>
                <w:szCs w:val="22"/>
              </w:rPr>
            </w:pPr>
            <w:sdt>
              <w:sdtPr>
                <w:rPr>
                  <w:rFonts w:ascii="Arial Narrow" w:hAnsi="Arial Narrow"/>
                  <w:color w:val="auto"/>
                  <w:szCs w:val="22"/>
                </w:rPr>
                <w:id w:val="-14635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E11" w:rsidRPr="00570AFB">
                  <w:rPr>
                    <w:rFonts w:ascii="MS Gothic" w:eastAsia="MS Gothic" w:hAnsi="MS Gothic" w:cs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32E11" w:rsidRPr="00570AFB">
              <w:rPr>
                <w:rFonts w:ascii="Arial Narrow" w:hAnsi="Arial Narrow"/>
                <w:color w:val="auto"/>
                <w:szCs w:val="22"/>
              </w:rPr>
              <w:t xml:space="preserve"> Mokymo dirbti su APC įranga paslaugos;</w:t>
            </w:r>
          </w:p>
          <w:p w:rsidR="00632E11" w:rsidRPr="00570AFB" w:rsidRDefault="003449D2" w:rsidP="004D0B7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/>
                <w:color w:val="auto"/>
                <w:szCs w:val="22"/>
              </w:rPr>
            </w:pPr>
            <w:sdt>
              <w:sdtPr>
                <w:rPr>
                  <w:rFonts w:ascii="Arial Narrow" w:hAnsi="Arial Narrow"/>
                  <w:color w:val="auto"/>
                  <w:szCs w:val="22"/>
                </w:rPr>
                <w:id w:val="-113849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E11" w:rsidRPr="00570AFB">
                  <w:rPr>
                    <w:rFonts w:ascii="MS Gothic" w:eastAsia="MS Gothic" w:hAnsi="MS Gothic" w:cs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36AD8" w:rsidRPr="00570AFB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="00632E11" w:rsidRPr="00570AFB">
              <w:rPr>
                <w:rFonts w:ascii="Arial Narrow" w:hAnsi="Arial Narrow"/>
                <w:color w:val="auto"/>
                <w:szCs w:val="22"/>
              </w:rPr>
              <w:t>Mokslinio tyrimo ar eksperimento planavimas bei rezultatų interpretavimas</w:t>
            </w:r>
          </w:p>
          <w:p w:rsidR="00444C05" w:rsidRPr="00570AFB" w:rsidRDefault="003449D2" w:rsidP="00767974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/>
                <w:color w:val="auto"/>
                <w:szCs w:val="22"/>
              </w:rPr>
            </w:pPr>
            <w:sdt>
              <w:sdtPr>
                <w:rPr>
                  <w:rFonts w:ascii="Arial Narrow" w:hAnsi="Arial Narrow"/>
                  <w:color w:val="auto"/>
                  <w:szCs w:val="22"/>
                </w:rPr>
                <w:id w:val="-16746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E11" w:rsidRPr="00570AFB">
                  <w:rPr>
                    <w:rFonts w:ascii="MS Gothic" w:eastAsia="MS Gothic" w:hAnsi="MS Gothic" w:cs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32E11" w:rsidRPr="00570AFB">
              <w:rPr>
                <w:rFonts w:ascii="Arial Narrow" w:hAnsi="Arial Narrow"/>
                <w:color w:val="auto"/>
                <w:szCs w:val="22"/>
              </w:rPr>
              <w:t xml:space="preserve"> Optimalų variantą, atsižvelgdamas į tyrimo tikslą ir uždavinį, užsakovo kompetenciją, parenka APC.</w:t>
            </w:r>
          </w:p>
        </w:tc>
      </w:tr>
    </w:tbl>
    <w:p w:rsidR="00D45FC9" w:rsidRDefault="00D45FC9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90"/>
        <w:gridCol w:w="534"/>
        <w:gridCol w:w="3558"/>
        <w:gridCol w:w="2404"/>
      </w:tblGrid>
      <w:tr w:rsidR="007C738A" w:rsidRPr="00570AFB" w:rsidTr="00E12751">
        <w:tc>
          <w:tcPr>
            <w:tcW w:w="2790" w:type="dxa"/>
            <w:vMerge w:val="restart"/>
            <w:shd w:val="clear" w:color="auto" w:fill="D9D9D9"/>
          </w:tcPr>
          <w:p w:rsidR="00C81AAA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color w:val="auto"/>
                <w:vertAlign w:val="superscript"/>
              </w:rPr>
            </w:pPr>
            <w:r w:rsidRPr="00570AFB">
              <w:rPr>
                <w:rFonts w:ascii="Arial Narrow" w:hAnsi="Arial Narrow" w:cs="Arial"/>
                <w:color w:val="auto"/>
              </w:rPr>
              <w:lastRenderedPageBreak/>
              <w:t xml:space="preserve">Moksliniam tyrimui ir (ar) eksperimentui reikalinga </w:t>
            </w:r>
            <w:r w:rsidRPr="00570AFB">
              <w:rPr>
                <w:rFonts w:ascii="Arial Narrow" w:hAnsi="Arial Narrow" w:cs="Arial"/>
                <w:b/>
                <w:color w:val="auto"/>
              </w:rPr>
              <w:t>APC įranga ir preliminari naudojimosi trukmė</w:t>
            </w:r>
            <w:r w:rsidR="00A90DD2" w:rsidRPr="00570AFB">
              <w:rPr>
                <w:rFonts w:ascii="Arial Narrow" w:hAnsi="Arial Narrow" w:cs="Arial"/>
                <w:b/>
                <w:color w:val="auto"/>
              </w:rPr>
              <w:t> </w:t>
            </w:r>
            <w:r w:rsidR="00C81AAA" w:rsidRPr="00570AFB">
              <w:rPr>
                <w:rFonts w:ascii="Consolas" w:hAnsi="Consolas" w:cs="Consolas"/>
                <w:b/>
                <w:color w:val="auto"/>
                <w:vertAlign w:val="superscript"/>
              </w:rPr>
              <w:t>Ӿ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>Nr.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CF4714" w:rsidRPr="00570AFB" w:rsidRDefault="00444C05" w:rsidP="004D0B7A">
            <w:pPr>
              <w:pStyle w:val="BodyText1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>Įranga (tikslus prietaiso pavadinimas)</w:t>
            </w:r>
            <w:r w:rsidR="00A90DD2" w:rsidRPr="00570AFB">
              <w:rPr>
                <w:rFonts w:ascii="Arial Narrow" w:hAnsi="Arial Narrow" w:cs="Arial"/>
                <w:b/>
                <w:color w:val="auto"/>
              </w:rPr>
              <w:t> </w:t>
            </w:r>
            <w:r w:rsidR="00C81AAA" w:rsidRPr="00570AFB">
              <w:rPr>
                <w:rFonts w:ascii="Consolas" w:hAnsi="Consolas" w:cs="Consolas"/>
                <w:b/>
                <w:color w:val="auto"/>
                <w:vertAlign w:val="superscript"/>
              </w:rPr>
              <w:t>Ӿ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444C05" w:rsidRPr="00570AFB" w:rsidRDefault="00A90DD2" w:rsidP="004D0B7A">
            <w:pPr>
              <w:pStyle w:val="BodyText1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>Reikalingas laikas </w:t>
            </w:r>
            <w:r w:rsidR="00C81AAA" w:rsidRPr="00570AFB">
              <w:rPr>
                <w:rFonts w:ascii="Consolas" w:hAnsi="Consolas" w:cs="Consolas"/>
                <w:b/>
                <w:color w:val="auto"/>
                <w:vertAlign w:val="superscript"/>
              </w:rPr>
              <w:t>Ӿ</w:t>
            </w:r>
          </w:p>
        </w:tc>
      </w:tr>
      <w:tr w:rsidR="00767974" w:rsidRPr="00570AFB" w:rsidTr="00E12751">
        <w:tc>
          <w:tcPr>
            <w:tcW w:w="2790" w:type="dxa"/>
            <w:vMerge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3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558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40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767974" w:rsidRPr="00570AFB" w:rsidTr="00E12751">
        <w:tc>
          <w:tcPr>
            <w:tcW w:w="2790" w:type="dxa"/>
            <w:vMerge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3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558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40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767974" w:rsidRPr="00570AFB" w:rsidTr="00E12751">
        <w:tc>
          <w:tcPr>
            <w:tcW w:w="2790" w:type="dxa"/>
            <w:vMerge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3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558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40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767974" w:rsidRPr="00570AFB" w:rsidTr="00E12751">
        <w:tc>
          <w:tcPr>
            <w:tcW w:w="2790" w:type="dxa"/>
            <w:vMerge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3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558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404" w:type="dxa"/>
            <w:shd w:val="clear" w:color="auto" w:fill="auto"/>
          </w:tcPr>
          <w:p w:rsidR="00444C05" w:rsidRPr="00570AFB" w:rsidRDefault="00444C05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D36AD8" w:rsidRPr="00570AFB" w:rsidTr="00E12751">
        <w:tc>
          <w:tcPr>
            <w:tcW w:w="2790" w:type="dxa"/>
            <w:shd w:val="clear" w:color="auto" w:fill="D9D9D9"/>
          </w:tcPr>
          <w:p w:rsidR="006329DF" w:rsidRPr="00570AFB" w:rsidRDefault="001D60E2" w:rsidP="00342228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>Numatomas</w:t>
            </w:r>
            <w:r w:rsidR="00342228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="006329DF" w:rsidRPr="00570AFB">
              <w:rPr>
                <w:rFonts w:ascii="Arial Narrow" w:hAnsi="Arial Narrow" w:cs="Arial"/>
                <w:b/>
                <w:color w:val="auto"/>
              </w:rPr>
              <w:t>vartotojų skaičius</w:t>
            </w:r>
          </w:p>
        </w:tc>
        <w:tc>
          <w:tcPr>
            <w:tcW w:w="6496" w:type="dxa"/>
            <w:gridSpan w:val="3"/>
            <w:shd w:val="clear" w:color="auto" w:fill="auto"/>
          </w:tcPr>
          <w:p w:rsidR="006329DF" w:rsidRPr="00570AFB" w:rsidRDefault="006329DF" w:rsidP="00342228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D36AD8" w:rsidRPr="00570AFB" w:rsidTr="00E12751">
        <w:tc>
          <w:tcPr>
            <w:tcW w:w="2790" w:type="dxa"/>
            <w:shd w:val="clear" w:color="auto" w:fill="D9D9D9"/>
          </w:tcPr>
          <w:p w:rsidR="00D45FC9" w:rsidRDefault="00D45FC9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 xml:space="preserve">Numatomas skaičiavimo </w:t>
            </w:r>
            <w:r w:rsidR="00A00698" w:rsidRPr="00570AFB">
              <w:rPr>
                <w:rFonts w:ascii="Arial Narrow" w:hAnsi="Arial Narrow" w:cs="Arial"/>
                <w:b/>
                <w:color w:val="auto"/>
              </w:rPr>
              <w:t>planas</w:t>
            </w:r>
          </w:p>
          <w:p w:rsidR="00AC1058" w:rsidRPr="00570AFB" w:rsidRDefault="00AC1058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</w:rPr>
              <w:t>(pažymėti tinkamą(-us))</w:t>
            </w:r>
            <w:bookmarkStart w:id="0" w:name="_GoBack"/>
            <w:bookmarkEnd w:id="0"/>
          </w:p>
        </w:tc>
        <w:tc>
          <w:tcPr>
            <w:tcW w:w="6496" w:type="dxa"/>
            <w:gridSpan w:val="3"/>
            <w:shd w:val="clear" w:color="auto" w:fill="auto"/>
          </w:tcPr>
          <w:p w:rsidR="00D45FC9" w:rsidRPr="00570AFB" w:rsidRDefault="003449D2" w:rsidP="004D0B7A">
            <w:pPr>
              <w:pStyle w:val="BodyText1"/>
              <w:spacing w:line="240" w:lineRule="auto"/>
              <w:ind w:left="284" w:hanging="284"/>
              <w:rPr>
                <w:rFonts w:ascii="Arial Narrow" w:hAnsi="Arial Narrow" w:cs="Arial"/>
                <w:color w:val="auto"/>
              </w:rPr>
            </w:pPr>
            <w:sdt>
              <w:sdtPr>
                <w:rPr>
                  <w:rFonts w:ascii="Arial Narrow" w:hAnsi="Arial Narrow" w:cs="Arial"/>
                  <w:color w:val="auto"/>
                </w:rPr>
                <w:id w:val="-4505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C0" w:rsidRPr="00570AFB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D45FC9" w:rsidRPr="00570AFB">
              <w:rPr>
                <w:rFonts w:ascii="Arial Narrow" w:hAnsi="Arial Narrow" w:cs="Arial"/>
                <w:color w:val="auto"/>
              </w:rPr>
              <w:t xml:space="preserve"> </w:t>
            </w:r>
            <w:r w:rsidR="00A00698" w:rsidRPr="00570AFB">
              <w:rPr>
                <w:rFonts w:ascii="Arial Narrow" w:hAnsi="Arial Narrow" w:cs="Arial"/>
                <w:color w:val="auto"/>
              </w:rPr>
              <w:t>Pastovus (skaičiavimai vykdomi tolygiai visą laikotarpį)</w:t>
            </w:r>
            <w:r w:rsidR="00D45FC9" w:rsidRPr="00570AFB">
              <w:rPr>
                <w:rFonts w:ascii="Arial Narrow" w:hAnsi="Arial Narrow" w:cs="Arial"/>
                <w:color w:val="auto"/>
              </w:rPr>
              <w:t>;</w:t>
            </w:r>
          </w:p>
          <w:p w:rsidR="00D45FC9" w:rsidRPr="00570AFB" w:rsidRDefault="003449D2" w:rsidP="004D0B7A">
            <w:pPr>
              <w:pStyle w:val="BodyText1"/>
              <w:spacing w:line="240" w:lineRule="auto"/>
              <w:ind w:left="284" w:hanging="284"/>
              <w:rPr>
                <w:rFonts w:ascii="Arial Narrow" w:hAnsi="Arial Narrow" w:cs="Arial"/>
                <w:color w:val="auto"/>
              </w:rPr>
            </w:pPr>
            <w:sdt>
              <w:sdtPr>
                <w:rPr>
                  <w:rFonts w:ascii="Arial Narrow" w:hAnsi="Arial Narrow" w:cs="Arial"/>
                  <w:color w:val="auto"/>
                </w:rPr>
                <w:id w:val="-12270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C9" w:rsidRPr="00570AFB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D45FC9" w:rsidRPr="00570AFB">
              <w:rPr>
                <w:rFonts w:ascii="Arial Narrow" w:hAnsi="Arial Narrow" w:cs="Arial"/>
                <w:color w:val="auto"/>
              </w:rPr>
              <w:t xml:space="preserve"> Maksimalūs resursai bet kuriuo paskirtu laiku</w:t>
            </w:r>
            <w:r w:rsidR="00A00698" w:rsidRPr="00570AFB">
              <w:rPr>
                <w:rFonts w:ascii="Arial Narrow" w:hAnsi="Arial Narrow" w:cs="Arial"/>
                <w:color w:val="auto"/>
              </w:rPr>
              <w:t xml:space="preserve"> (reikia tartis atskirai dėl didelių resursų atskirais laikotarpiais)</w:t>
            </w:r>
            <w:r w:rsidR="00D45FC9" w:rsidRPr="00570AFB">
              <w:rPr>
                <w:rFonts w:ascii="Arial Narrow" w:hAnsi="Arial Narrow" w:cs="Arial"/>
                <w:color w:val="auto"/>
              </w:rPr>
              <w:t>;</w:t>
            </w:r>
          </w:p>
          <w:p w:rsidR="00D45FC9" w:rsidRPr="00570AFB" w:rsidRDefault="003449D2" w:rsidP="00C84CEA">
            <w:pPr>
              <w:pStyle w:val="BodyText1"/>
              <w:spacing w:line="240" w:lineRule="auto"/>
              <w:ind w:left="284" w:hanging="284"/>
              <w:rPr>
                <w:rFonts w:ascii="Arial Narrow" w:hAnsi="Arial Narrow" w:cs="Arial"/>
                <w:color w:val="auto"/>
              </w:rPr>
            </w:pPr>
            <w:sdt>
              <w:sdtPr>
                <w:rPr>
                  <w:rFonts w:ascii="Arial Narrow" w:hAnsi="Arial Narrow" w:cs="Arial"/>
                  <w:color w:val="auto"/>
                </w:rPr>
                <w:id w:val="6548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C9" w:rsidRPr="00570AFB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D45FC9" w:rsidRPr="00570AFB">
              <w:rPr>
                <w:rFonts w:ascii="Arial Narrow" w:hAnsi="Arial Narrow" w:cs="Arial"/>
                <w:color w:val="auto"/>
              </w:rPr>
              <w:t xml:space="preserve"> Kita: </w:t>
            </w:r>
            <w:r w:rsidR="00C84CEA">
              <w:rPr>
                <w:rFonts w:ascii="Arial Narrow" w:hAnsi="Arial Narrow" w:cs="Arial"/>
                <w:color w:val="auto"/>
              </w:rPr>
              <w:softHyphen/>
            </w:r>
            <w:r w:rsidR="00C84CEA">
              <w:rPr>
                <w:rFonts w:ascii="Arial Narrow" w:hAnsi="Arial Narrow" w:cs="Arial"/>
                <w:color w:val="auto"/>
              </w:rPr>
              <w:softHyphen/>
            </w:r>
            <w:r w:rsidR="00C84CEA">
              <w:rPr>
                <w:rFonts w:ascii="Arial Narrow" w:hAnsi="Arial Narrow" w:cs="Arial"/>
                <w:color w:val="auto"/>
              </w:rPr>
              <w:softHyphen/>
            </w:r>
            <w:r w:rsidR="00C84CEA">
              <w:rPr>
                <w:rFonts w:ascii="Arial Narrow" w:hAnsi="Arial Narrow" w:cs="Arial"/>
                <w:color w:val="auto"/>
              </w:rPr>
              <w:softHyphen/>
            </w:r>
            <w:r w:rsidR="00C84CEA">
              <w:rPr>
                <w:rFonts w:ascii="Arial Narrow" w:hAnsi="Arial Narrow" w:cs="Arial"/>
                <w:color w:val="auto"/>
              </w:rPr>
              <w:softHyphen/>
              <w:t>_____</w:t>
            </w:r>
            <w:r w:rsidR="00894A99" w:rsidRPr="00570AFB">
              <w:rPr>
                <w:rFonts w:ascii="Arial Narrow" w:hAnsi="Arial Narrow" w:cs="Arial"/>
                <w:color w:val="auto"/>
              </w:rPr>
              <w:t>___</w:t>
            </w:r>
            <w:r w:rsidR="00B97DDB">
              <w:rPr>
                <w:rFonts w:ascii="Arial Narrow" w:hAnsi="Arial Narrow" w:cs="Arial"/>
                <w:color w:val="auto"/>
              </w:rPr>
              <w:t>______________________________.</w:t>
            </w:r>
          </w:p>
        </w:tc>
      </w:tr>
      <w:tr w:rsidR="005B5290" w:rsidRPr="00570AFB" w:rsidTr="00E12751">
        <w:tc>
          <w:tcPr>
            <w:tcW w:w="2790" w:type="dxa"/>
            <w:shd w:val="clear" w:color="auto" w:fill="D9D9D9"/>
          </w:tcPr>
          <w:p w:rsidR="005B5290" w:rsidRDefault="005B5290" w:rsidP="00C84CE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 xml:space="preserve">Finansavimas </w:t>
            </w:r>
          </w:p>
          <w:p w:rsidR="00C84CEA" w:rsidRPr="00C84CEA" w:rsidRDefault="00C84CEA" w:rsidP="00C84CE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(pažymėti tinkamą(-us))</w:t>
            </w:r>
          </w:p>
        </w:tc>
        <w:tc>
          <w:tcPr>
            <w:tcW w:w="6496" w:type="dxa"/>
            <w:gridSpan w:val="3"/>
            <w:shd w:val="clear" w:color="auto" w:fill="auto"/>
          </w:tcPr>
          <w:p w:rsidR="005B5290" w:rsidRPr="005B5290" w:rsidRDefault="003449D2" w:rsidP="00C84CE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 w:cs="Arial"/>
                <w:color w:val="auto"/>
              </w:rPr>
            </w:pPr>
            <w:sdt>
              <w:sdtPr>
                <w:rPr>
                  <w:rFonts w:ascii="Arial Narrow" w:hAnsi="Arial Narrow" w:cs="Arial"/>
                  <w:color w:val="auto"/>
                </w:rPr>
                <w:id w:val="-20395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90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5B5290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="005B5290" w:rsidRPr="005B5290">
              <w:rPr>
                <w:rFonts w:ascii="Arial Narrow" w:hAnsi="Arial Narrow" w:cs="Arial"/>
                <w:color w:val="auto"/>
              </w:rPr>
              <w:t>Vartotojo palaikymas ir sąnaudos finansuojamos</w:t>
            </w:r>
            <w:r w:rsidR="00B64B01">
              <w:rPr>
                <w:rFonts w:ascii="Arial Narrow" w:hAnsi="Arial Narrow" w:cs="Arial"/>
                <w:color w:val="auto"/>
              </w:rPr>
              <w:t xml:space="preserve"> iš</w:t>
            </w:r>
            <w:r w:rsidR="005B5290" w:rsidRPr="005B5290">
              <w:rPr>
                <w:rFonts w:ascii="Arial Narrow" w:hAnsi="Arial Narrow" w:cs="Arial"/>
                <w:color w:val="auto"/>
              </w:rPr>
              <w:t xml:space="preserve"> VU</w:t>
            </w:r>
            <w:r w:rsidR="00B64B01">
              <w:rPr>
                <w:rFonts w:ascii="Arial Narrow" w:hAnsi="Arial Narrow" w:cs="Arial"/>
                <w:color w:val="auto"/>
              </w:rPr>
              <w:t xml:space="preserve"> biudžeto</w:t>
            </w:r>
            <w:r w:rsidR="00B97DDB">
              <w:rPr>
                <w:rFonts w:ascii="Arial Narrow" w:hAnsi="Arial Narrow" w:cs="Arial"/>
                <w:color w:val="auto"/>
              </w:rPr>
              <w:t>;</w:t>
            </w:r>
          </w:p>
          <w:p w:rsidR="00C971AA" w:rsidRDefault="003449D2" w:rsidP="007E582A">
            <w:pPr>
              <w:pStyle w:val="BodyText1"/>
              <w:spacing w:line="240" w:lineRule="auto"/>
              <w:ind w:left="284" w:hanging="284"/>
              <w:jc w:val="left"/>
              <w:rPr>
                <w:rFonts w:ascii="Arial Narrow" w:hAnsi="Arial Narrow" w:cs="Arial"/>
                <w:color w:val="auto"/>
              </w:rPr>
            </w:pPr>
            <w:sdt>
              <w:sdtPr>
                <w:rPr>
                  <w:rFonts w:ascii="Arial Narrow" w:hAnsi="Arial Narrow" w:cs="Arial"/>
                  <w:color w:val="auto"/>
                </w:rPr>
                <w:id w:val="213113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90" w:rsidRPr="005B5290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B97DDB">
              <w:rPr>
                <w:rFonts w:ascii="Arial Narrow" w:hAnsi="Arial Narrow" w:cs="Arial"/>
                <w:color w:val="auto"/>
              </w:rPr>
              <w:t xml:space="preserve"> </w:t>
            </w:r>
            <w:r w:rsidR="001A5DAD">
              <w:rPr>
                <w:rFonts w:ascii="Arial Narrow" w:hAnsi="Arial Narrow" w:cs="Arial"/>
                <w:color w:val="auto"/>
              </w:rPr>
              <w:t>Kit</w:t>
            </w:r>
            <w:r w:rsidR="00C84CEA">
              <w:rPr>
                <w:rFonts w:ascii="Arial Narrow" w:hAnsi="Arial Narrow" w:cs="Arial"/>
                <w:color w:val="auto"/>
              </w:rPr>
              <w:t>os teisėtai įgytos lėšos</w:t>
            </w:r>
            <w:r w:rsidR="005B5290">
              <w:rPr>
                <w:rFonts w:ascii="Arial Narrow" w:hAnsi="Arial Narrow" w:cs="Arial"/>
                <w:color w:val="auto"/>
              </w:rPr>
              <w:t xml:space="preserve"> (</w:t>
            </w:r>
            <w:r w:rsidR="009653D1">
              <w:rPr>
                <w:rFonts w:ascii="Arial Narrow" w:hAnsi="Arial Narrow" w:cs="Arial"/>
                <w:color w:val="auto"/>
              </w:rPr>
              <w:t xml:space="preserve">pvz., </w:t>
            </w:r>
            <w:r w:rsidR="00B97DDB">
              <w:rPr>
                <w:rFonts w:ascii="Arial Narrow" w:hAnsi="Arial Narrow" w:cs="Arial"/>
                <w:color w:val="auto"/>
              </w:rPr>
              <w:t>p</w:t>
            </w:r>
            <w:r w:rsidR="009653D1">
              <w:rPr>
                <w:rFonts w:ascii="Arial Narrow" w:hAnsi="Arial Narrow" w:cs="Arial"/>
                <w:color w:val="auto"/>
              </w:rPr>
              <w:t>rojektai)</w:t>
            </w:r>
            <w:r w:rsidR="00B97DDB">
              <w:rPr>
                <w:rFonts w:ascii="Arial Narrow" w:hAnsi="Arial Narrow" w:cs="Arial"/>
                <w:color w:val="auto"/>
              </w:rPr>
              <w:t>:</w:t>
            </w:r>
            <w:r w:rsidR="00C84CEA">
              <w:rPr>
                <w:rFonts w:ascii="Arial Narrow" w:hAnsi="Arial Narrow" w:cs="Arial"/>
                <w:color w:val="auto"/>
              </w:rPr>
              <w:t xml:space="preserve"> </w:t>
            </w:r>
            <w:r w:rsidR="009653D1">
              <w:rPr>
                <w:rFonts w:ascii="Arial Narrow" w:hAnsi="Arial Narrow" w:cs="Arial"/>
                <w:color w:val="auto"/>
              </w:rPr>
              <w:t>__</w:t>
            </w:r>
            <w:r w:rsidR="00B97DDB">
              <w:rPr>
                <w:rFonts w:ascii="Arial Narrow" w:hAnsi="Arial Narrow" w:cs="Arial"/>
                <w:color w:val="auto"/>
              </w:rPr>
              <w:t>_______________________</w:t>
            </w:r>
            <w:r w:rsidR="009653D1">
              <w:rPr>
                <w:rFonts w:ascii="Arial Narrow" w:hAnsi="Arial Narrow" w:cs="Arial"/>
                <w:color w:val="auto"/>
              </w:rPr>
              <w:t>______</w:t>
            </w:r>
          </w:p>
          <w:p w:rsidR="009653D1" w:rsidRPr="00570AFB" w:rsidRDefault="00C971AA" w:rsidP="00C971AA">
            <w:pPr>
              <w:pStyle w:val="BodyText1"/>
              <w:spacing w:line="240" w:lineRule="auto"/>
              <w:ind w:left="284" w:firstLine="0"/>
              <w:jc w:val="lef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(komentuoti eilutėje Kitos paslaugos)</w:t>
            </w:r>
            <w:r w:rsidR="009653D1">
              <w:rPr>
                <w:rFonts w:ascii="Arial Narrow" w:hAnsi="Arial Narrow" w:cs="Arial"/>
                <w:color w:val="auto"/>
              </w:rPr>
              <w:t>.</w:t>
            </w:r>
          </w:p>
        </w:tc>
      </w:tr>
      <w:tr w:rsidR="00D36AD8" w:rsidRPr="00570AFB" w:rsidTr="00E12751">
        <w:tc>
          <w:tcPr>
            <w:tcW w:w="2790" w:type="dxa"/>
            <w:shd w:val="clear" w:color="auto" w:fill="D9D9D9"/>
          </w:tcPr>
          <w:p w:rsidR="00CF4714" w:rsidRPr="00570AFB" w:rsidRDefault="00F85337" w:rsidP="00F85337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K</w:t>
            </w:r>
            <w:r w:rsidRPr="00570AFB">
              <w:rPr>
                <w:rFonts w:ascii="Arial Narrow" w:hAnsi="Arial Narrow" w:cs="Arial"/>
                <w:b/>
                <w:color w:val="auto"/>
              </w:rPr>
              <w:t>itos paslaugos</w:t>
            </w:r>
            <w:r>
              <w:rPr>
                <w:rFonts w:ascii="Arial Narrow" w:hAnsi="Arial Narrow" w:cs="Arial"/>
                <w:b/>
                <w:color w:val="auto"/>
              </w:rPr>
              <w:t xml:space="preserve">, </w:t>
            </w:r>
            <w:r>
              <w:rPr>
                <w:rFonts w:ascii="Arial Narrow" w:hAnsi="Arial Narrow" w:cs="Arial"/>
                <w:color w:val="auto"/>
              </w:rPr>
              <w:t>reikalingos</w:t>
            </w:r>
            <w:r w:rsidRPr="00570AFB">
              <w:rPr>
                <w:rFonts w:ascii="Arial Narrow" w:hAnsi="Arial Narrow" w:cs="Arial"/>
                <w:color w:val="auto"/>
              </w:rPr>
              <w:t xml:space="preserve"> </w:t>
            </w:r>
            <w:r>
              <w:rPr>
                <w:rFonts w:ascii="Arial Narrow" w:hAnsi="Arial Narrow" w:cs="Arial"/>
                <w:color w:val="auto"/>
              </w:rPr>
              <w:t>m</w:t>
            </w:r>
            <w:r w:rsidR="00444C05" w:rsidRPr="00570AFB">
              <w:rPr>
                <w:rFonts w:ascii="Arial Narrow" w:hAnsi="Arial Narrow" w:cs="Arial"/>
                <w:color w:val="auto"/>
              </w:rPr>
              <w:t>okslinia</w:t>
            </w:r>
            <w:r>
              <w:rPr>
                <w:rFonts w:ascii="Arial Narrow" w:hAnsi="Arial Narrow" w:cs="Arial"/>
                <w:color w:val="auto"/>
              </w:rPr>
              <w:t>m tyrimui ir (ar) eksperimentui </w:t>
            </w:r>
            <w:r w:rsidR="00C81AAA" w:rsidRPr="00570AFB">
              <w:rPr>
                <w:rFonts w:ascii="Consolas" w:hAnsi="Consolas" w:cs="Consolas"/>
                <w:b/>
                <w:color w:val="auto"/>
                <w:vertAlign w:val="superscript"/>
              </w:rPr>
              <w:t>Ӿ</w:t>
            </w:r>
          </w:p>
        </w:tc>
        <w:tc>
          <w:tcPr>
            <w:tcW w:w="6496" w:type="dxa"/>
            <w:gridSpan w:val="3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D36AD8" w:rsidRPr="00570AFB" w:rsidTr="00E12751">
        <w:tc>
          <w:tcPr>
            <w:tcW w:w="2790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>Užsakovo personalo</w:t>
            </w:r>
            <w:r w:rsidRPr="00570AFB">
              <w:rPr>
                <w:rFonts w:ascii="Arial Narrow" w:hAnsi="Arial Narrow" w:cs="Arial"/>
                <w:color w:val="auto"/>
              </w:rPr>
              <w:t>,</w:t>
            </w:r>
            <w:r w:rsidR="00F85337">
              <w:rPr>
                <w:rFonts w:ascii="Arial Narrow" w:hAnsi="Arial Narrow" w:cs="Arial"/>
                <w:color w:val="auto"/>
              </w:rPr>
              <w:t xml:space="preserve"> dirbsiančio su APC ištekliais, </w:t>
            </w:r>
            <w:r w:rsidRPr="00570AFB">
              <w:rPr>
                <w:rFonts w:ascii="Arial Narrow" w:hAnsi="Arial Narrow" w:cs="Arial"/>
                <w:b/>
                <w:color w:val="auto"/>
              </w:rPr>
              <w:t>kvalifikacija</w:t>
            </w:r>
            <w:r w:rsidRPr="00570AFB">
              <w:rPr>
                <w:rFonts w:ascii="Arial Narrow" w:hAnsi="Arial Narrow" w:cs="Arial"/>
                <w:color w:val="auto"/>
              </w:rPr>
              <w:t xml:space="preserve"> </w:t>
            </w:r>
          </w:p>
        </w:tc>
        <w:tc>
          <w:tcPr>
            <w:tcW w:w="6496" w:type="dxa"/>
            <w:gridSpan w:val="3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i/>
                <w:color w:val="auto"/>
              </w:rPr>
            </w:pPr>
            <w:r w:rsidRPr="00570AFB">
              <w:rPr>
                <w:rFonts w:ascii="Arial Narrow" w:hAnsi="Arial Narrow" w:cs="Arial"/>
                <w:i/>
                <w:color w:val="auto"/>
              </w:rPr>
              <w:t>Pildyti tuo atveju, kai pageidaujama gauti atvirą prieigą prie APC įrangos, ir moksliniam tyrimui ir (ar) eksperimentui reikalingus darbus su APC įranga atliks užsakovo atstovai.</w:t>
            </w:r>
          </w:p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  <w:r w:rsidRPr="00570AFB">
              <w:rPr>
                <w:rFonts w:ascii="Arial Narrow" w:hAnsi="Arial Narrow" w:cs="Arial"/>
                <w:i/>
                <w:color w:val="auto"/>
              </w:rPr>
              <w:t xml:space="preserve">Turi būti pateikta informacija apie užsakovo personalo, dirbsiančio su APC ištekliais, kvalifikaciją </w:t>
            </w:r>
            <w:r w:rsidR="00600F00" w:rsidRPr="00570AFB">
              <w:rPr>
                <w:rFonts w:ascii="Arial Narrow" w:hAnsi="Arial Narrow" w:cs="Arial"/>
                <w:i/>
                <w:color w:val="auto"/>
              </w:rPr>
              <w:t>–</w:t>
            </w:r>
            <w:r w:rsidRPr="00570AFB">
              <w:rPr>
                <w:rFonts w:ascii="Arial Narrow" w:hAnsi="Arial Narrow" w:cs="Arial"/>
                <w:i/>
                <w:color w:val="auto"/>
              </w:rPr>
              <w:t xml:space="preserve"> konkrečių asmenų (dirbsiančių su APC įranga) vardas, pavardė, mokslo laipsnis, darbo ir mokslinės veiklos patirtis.</w:t>
            </w:r>
          </w:p>
        </w:tc>
      </w:tr>
      <w:tr w:rsidR="00D36AD8" w:rsidRPr="00570AFB" w:rsidTr="00E12751">
        <w:tc>
          <w:tcPr>
            <w:tcW w:w="2790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  <w:r w:rsidRPr="00570AFB">
              <w:rPr>
                <w:rFonts w:ascii="Arial Narrow" w:hAnsi="Arial Narrow" w:cs="Arial"/>
                <w:b/>
                <w:color w:val="auto"/>
              </w:rPr>
              <w:t>Pageidaujama</w:t>
            </w:r>
            <w:r w:rsidR="00A53391" w:rsidRPr="00570AFB">
              <w:rPr>
                <w:rFonts w:ascii="Arial Narrow" w:hAnsi="Arial Narrow" w:cs="Arial"/>
                <w:b/>
                <w:color w:val="auto"/>
              </w:rPr>
              <w:t>s</w:t>
            </w:r>
            <w:r w:rsidRPr="00570AFB">
              <w:rPr>
                <w:rFonts w:ascii="Arial Narrow" w:hAnsi="Arial Narrow" w:cs="Arial"/>
                <w:color w:val="auto"/>
              </w:rPr>
              <w:t xml:space="preserve"> atviros prieigos paslaugų gavimo </w:t>
            </w:r>
            <w:r w:rsidR="00A53391" w:rsidRPr="00570AFB">
              <w:rPr>
                <w:rFonts w:ascii="Arial Narrow" w:hAnsi="Arial Narrow" w:cs="Arial"/>
                <w:b/>
                <w:color w:val="auto"/>
              </w:rPr>
              <w:t>laikotarpis</w:t>
            </w:r>
          </w:p>
        </w:tc>
        <w:tc>
          <w:tcPr>
            <w:tcW w:w="6496" w:type="dxa"/>
            <w:gridSpan w:val="3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  <w:tr w:rsidR="00D36AD8" w:rsidRPr="00570AFB" w:rsidTr="00E12751">
        <w:tc>
          <w:tcPr>
            <w:tcW w:w="2790" w:type="dxa"/>
            <w:shd w:val="clear" w:color="auto" w:fill="D9D9D9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jc w:val="left"/>
              <w:rPr>
                <w:rFonts w:ascii="Arial Narrow" w:hAnsi="Arial Narrow" w:cs="Arial"/>
                <w:color w:val="auto"/>
              </w:rPr>
            </w:pPr>
            <w:r w:rsidRPr="00570AFB">
              <w:rPr>
                <w:rFonts w:ascii="Arial Narrow" w:hAnsi="Arial Narrow" w:cs="Arial"/>
                <w:color w:val="auto"/>
              </w:rPr>
              <w:t xml:space="preserve">Papildoma, </w:t>
            </w:r>
            <w:r w:rsidRPr="00570AFB">
              <w:rPr>
                <w:rFonts w:ascii="Arial Narrow" w:hAnsi="Arial Narrow" w:cs="Arial"/>
                <w:b/>
                <w:color w:val="auto"/>
              </w:rPr>
              <w:t>kita aktuali informacija</w:t>
            </w:r>
          </w:p>
        </w:tc>
        <w:tc>
          <w:tcPr>
            <w:tcW w:w="6496" w:type="dxa"/>
            <w:gridSpan w:val="3"/>
            <w:shd w:val="clear" w:color="auto" w:fill="auto"/>
          </w:tcPr>
          <w:p w:rsidR="00444C05" w:rsidRPr="00570AFB" w:rsidRDefault="00444C05" w:rsidP="004D0B7A">
            <w:pPr>
              <w:pStyle w:val="BodyText1"/>
              <w:spacing w:line="240" w:lineRule="auto"/>
              <w:ind w:firstLine="0"/>
              <w:rPr>
                <w:rFonts w:ascii="Arial Narrow" w:hAnsi="Arial Narrow" w:cs="Arial"/>
                <w:color w:val="auto"/>
              </w:rPr>
            </w:pPr>
          </w:p>
        </w:tc>
      </w:tr>
    </w:tbl>
    <w:p w:rsidR="00C7489D" w:rsidRPr="00570AFB" w:rsidRDefault="00C81AAA" w:rsidP="00600F00">
      <w:pPr>
        <w:pStyle w:val="BodyText1"/>
        <w:spacing w:before="120" w:after="120" w:line="240" w:lineRule="auto"/>
        <w:ind w:firstLine="0"/>
        <w:rPr>
          <w:rFonts w:ascii="Arial Narrow" w:hAnsi="Arial Narrow" w:cs="Arial"/>
          <w:b/>
          <w:color w:val="auto"/>
        </w:rPr>
      </w:pPr>
      <w:r w:rsidRPr="00570AFB">
        <w:rPr>
          <w:rFonts w:ascii="Consolas" w:hAnsi="Consolas" w:cs="Consolas"/>
          <w:b/>
          <w:color w:val="auto"/>
          <w:vertAlign w:val="superscript"/>
        </w:rPr>
        <w:t>Ӿ</w:t>
      </w:r>
      <w:r w:rsidR="003F14E4">
        <w:rPr>
          <w:rFonts w:ascii="Arial Narrow" w:hAnsi="Arial Narrow" w:cs="Arial"/>
          <w:b/>
          <w:color w:val="auto"/>
        </w:rPr>
        <w:t> </w:t>
      </w:r>
      <w:r w:rsidR="00A90DD2" w:rsidRPr="00570AFB">
        <w:rPr>
          <w:rFonts w:ascii="Arial Narrow" w:hAnsi="Arial Narrow" w:cs="Arial"/>
          <w:b/>
          <w:color w:val="auto"/>
        </w:rPr>
        <w:t>–</w:t>
      </w:r>
      <w:r w:rsidR="003F14E4">
        <w:rPr>
          <w:rFonts w:ascii="Arial Narrow" w:hAnsi="Arial Narrow" w:cs="Arial"/>
          <w:b/>
          <w:color w:val="auto"/>
        </w:rPr>
        <w:t xml:space="preserve"> </w:t>
      </w:r>
      <w:r w:rsidR="00A90DD2" w:rsidRPr="00570AFB">
        <w:rPr>
          <w:rFonts w:ascii="Arial Narrow" w:hAnsi="Arial Narrow"/>
          <w:b/>
        </w:rPr>
        <w:t xml:space="preserve">pagal pateiktą APC paslaugų lentelę </w:t>
      </w:r>
      <w:hyperlink r:id="rId9" w:history="1">
        <w:r w:rsidR="00A90DD2" w:rsidRPr="00570AFB">
          <w:rPr>
            <w:rStyle w:val="Hyperlink"/>
            <w:rFonts w:ascii="Arial Narrow" w:hAnsi="Arial Narrow"/>
            <w:b/>
          </w:rPr>
          <w:t>http://www.supercomputing.ff.vu.lt/?page_id=114</w:t>
        </w:r>
      </w:hyperlink>
    </w:p>
    <w:sectPr w:rsidR="00C7489D" w:rsidRPr="00570AFB" w:rsidSect="00A90DD2">
      <w:footerReference w:type="default" r:id="rId10"/>
      <w:pgSz w:w="11906" w:h="16838"/>
      <w:pgMar w:top="851" w:right="1418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D2" w:rsidRDefault="003449D2" w:rsidP="00632E11">
      <w:r>
        <w:separator/>
      </w:r>
    </w:p>
  </w:endnote>
  <w:endnote w:type="continuationSeparator" w:id="0">
    <w:p w:rsidR="003449D2" w:rsidRDefault="003449D2" w:rsidP="0063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7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E11" w:rsidRDefault="00632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E11" w:rsidRDefault="00632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D2" w:rsidRDefault="003449D2" w:rsidP="00632E11">
      <w:r>
        <w:separator/>
      </w:r>
    </w:p>
  </w:footnote>
  <w:footnote w:type="continuationSeparator" w:id="0">
    <w:p w:rsidR="003449D2" w:rsidRDefault="003449D2" w:rsidP="0063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1F"/>
    <w:multiLevelType w:val="hybridMultilevel"/>
    <w:tmpl w:val="3F7E4538"/>
    <w:lvl w:ilvl="0" w:tplc="08BC921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2DC"/>
    <w:multiLevelType w:val="hybridMultilevel"/>
    <w:tmpl w:val="BF12B7FC"/>
    <w:lvl w:ilvl="0" w:tplc="6F2C6804">
      <w:numFmt w:val="bullet"/>
      <w:lvlText w:val=""/>
      <w:lvlJc w:val="left"/>
      <w:pPr>
        <w:ind w:left="672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64D80ECB"/>
    <w:multiLevelType w:val="hybridMultilevel"/>
    <w:tmpl w:val="BC4C3126"/>
    <w:lvl w:ilvl="0" w:tplc="04B604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05"/>
    <w:rsid w:val="0008093A"/>
    <w:rsid w:val="000B1487"/>
    <w:rsid w:val="000C0D3F"/>
    <w:rsid w:val="000D1BDE"/>
    <w:rsid w:val="001A5DAD"/>
    <w:rsid w:val="001D60E2"/>
    <w:rsid w:val="00210771"/>
    <w:rsid w:val="002F1472"/>
    <w:rsid w:val="0030689B"/>
    <w:rsid w:val="00325EB9"/>
    <w:rsid w:val="00342228"/>
    <w:rsid w:val="003449D2"/>
    <w:rsid w:val="003663DE"/>
    <w:rsid w:val="003D6EAC"/>
    <w:rsid w:val="003E0AFA"/>
    <w:rsid w:val="003E33DC"/>
    <w:rsid w:val="003F14E4"/>
    <w:rsid w:val="00404FA6"/>
    <w:rsid w:val="00444C05"/>
    <w:rsid w:val="004511C1"/>
    <w:rsid w:val="0049060B"/>
    <w:rsid w:val="00491363"/>
    <w:rsid w:val="00495C76"/>
    <w:rsid w:val="004C7907"/>
    <w:rsid w:val="004D0B7A"/>
    <w:rsid w:val="00534C0D"/>
    <w:rsid w:val="00570AFB"/>
    <w:rsid w:val="00571CBA"/>
    <w:rsid w:val="005A7FEE"/>
    <w:rsid w:val="005B5290"/>
    <w:rsid w:val="005F3D19"/>
    <w:rsid w:val="00600F00"/>
    <w:rsid w:val="00613180"/>
    <w:rsid w:val="006329DF"/>
    <w:rsid w:val="00632E11"/>
    <w:rsid w:val="00651D3D"/>
    <w:rsid w:val="007530C0"/>
    <w:rsid w:val="00767394"/>
    <w:rsid w:val="00767974"/>
    <w:rsid w:val="007A7CDD"/>
    <w:rsid w:val="007C738A"/>
    <w:rsid w:val="007E582A"/>
    <w:rsid w:val="008263C2"/>
    <w:rsid w:val="0085767B"/>
    <w:rsid w:val="00884748"/>
    <w:rsid w:val="008858D8"/>
    <w:rsid w:val="00894A99"/>
    <w:rsid w:val="008961A5"/>
    <w:rsid w:val="009653D1"/>
    <w:rsid w:val="009C79DA"/>
    <w:rsid w:val="00A00698"/>
    <w:rsid w:val="00A53391"/>
    <w:rsid w:val="00A81045"/>
    <w:rsid w:val="00A90DD2"/>
    <w:rsid w:val="00AA4B41"/>
    <w:rsid w:val="00AB75AB"/>
    <w:rsid w:val="00AC0E45"/>
    <w:rsid w:val="00AC1058"/>
    <w:rsid w:val="00AE1BEF"/>
    <w:rsid w:val="00B64B01"/>
    <w:rsid w:val="00B84C7C"/>
    <w:rsid w:val="00B97DDB"/>
    <w:rsid w:val="00BA4FB1"/>
    <w:rsid w:val="00BC28DF"/>
    <w:rsid w:val="00BF425D"/>
    <w:rsid w:val="00C078E2"/>
    <w:rsid w:val="00C63562"/>
    <w:rsid w:val="00C7489D"/>
    <w:rsid w:val="00C81AAA"/>
    <w:rsid w:val="00C84CEA"/>
    <w:rsid w:val="00C90440"/>
    <w:rsid w:val="00C971AA"/>
    <w:rsid w:val="00CA4AA7"/>
    <w:rsid w:val="00CB5E42"/>
    <w:rsid w:val="00CF4714"/>
    <w:rsid w:val="00D36AD8"/>
    <w:rsid w:val="00D45FC9"/>
    <w:rsid w:val="00D961EA"/>
    <w:rsid w:val="00E12751"/>
    <w:rsid w:val="00E27922"/>
    <w:rsid w:val="00E61035"/>
    <w:rsid w:val="00E640A3"/>
    <w:rsid w:val="00E658F3"/>
    <w:rsid w:val="00EC4DA7"/>
    <w:rsid w:val="00F56D3A"/>
    <w:rsid w:val="00F65274"/>
    <w:rsid w:val="00F84F5E"/>
    <w:rsid w:val="00F85337"/>
    <w:rsid w:val="00FE2A5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5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44C0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2E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11"/>
    <w:rPr>
      <w:rFonts w:ascii="Gotham Book" w:eastAsia="Times New Roman" w:hAnsi="Gotham Book" w:cs="Times New Roman"/>
      <w:sz w:val="20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32E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11"/>
    <w:rPr>
      <w:rFonts w:ascii="Gotham Book" w:eastAsia="Times New Roman" w:hAnsi="Gotham Book" w:cs="Times New Roman"/>
      <w:sz w:val="20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98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75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5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44C0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2E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11"/>
    <w:rPr>
      <w:rFonts w:ascii="Gotham Book" w:eastAsia="Times New Roman" w:hAnsi="Gotham Book" w:cs="Times New Roman"/>
      <w:sz w:val="20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32E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11"/>
    <w:rPr>
      <w:rFonts w:ascii="Gotham Book" w:eastAsia="Times New Roman" w:hAnsi="Gotham Book" w:cs="Times New Roman"/>
      <w:sz w:val="20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98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75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percomputing.ff.vu.lt/?page_id=1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20BD08B-3A8E-473A-ADE2-604A0ABB53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jjss</dc:creator>
  <cp:lastModifiedBy>Svt</cp:lastModifiedBy>
  <cp:revision>11</cp:revision>
  <cp:lastPrinted>2015-06-01T14:09:00Z</cp:lastPrinted>
  <dcterms:created xsi:type="dcterms:W3CDTF">2015-06-02T10:48:00Z</dcterms:created>
  <dcterms:modified xsi:type="dcterms:W3CDTF">2015-06-02T12:41:00Z</dcterms:modified>
</cp:coreProperties>
</file>